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right"/>
        <w:rPr>
          <w:rFonts w:ascii="Palatino Linotype" w:cs="Palatino Linotype" w:eastAsia="Palatino Linotype" w:hAnsi="Palatino Linotype"/>
          <w:b w:val="1"/>
          <w:sz w:val="48"/>
          <w:szCs w:val="48"/>
        </w:rPr>
      </w:pPr>
      <w:r w:rsidDel="00000000" w:rsidR="00000000" w:rsidRPr="00000000">
        <w:rPr>
          <w:rFonts w:ascii="Palatino Linotype" w:cs="Palatino Linotype" w:eastAsia="Palatino Linotype" w:hAnsi="Palatino Linotype"/>
        </w:rPr>
        <w:drawing>
          <wp:inline distB="0" distT="0" distL="0" distR="0">
            <wp:extent cx="809297" cy="733425"/>
            <wp:effectExtent b="0" l="0" r="0" t="0"/>
            <wp:docPr descr="C:\Users\abidecant.cet\AppData\Local\Microsoft\Windows\Temporary Internet Files\Content.IE5\42621KB2\MC900332680[1].wmf" id="11" name="image1.png"/>
            <a:graphic>
              <a:graphicData uri="http://schemas.openxmlformats.org/drawingml/2006/picture">
                <pic:pic>
                  <pic:nvPicPr>
                    <pic:cNvPr descr="C:\Users\abidecant.cet\AppData\Local\Microsoft\Windows\Temporary Internet Files\Content.IE5\42621KB2\MC900332680[1].wmf" id="0" name="image1.png"/>
                    <pic:cNvPicPr preferRelativeResize="0"/>
                  </pic:nvPicPr>
                  <pic:blipFill>
                    <a:blip r:embed="rId7"/>
                    <a:srcRect b="0" l="0" r="0" t="0"/>
                    <a:stretch>
                      <a:fillRect/>
                    </a:stretch>
                  </pic:blipFill>
                  <pic:spPr>
                    <a:xfrm>
                      <a:off x="0" y="0"/>
                      <a:ext cx="809297" cy="7334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40" w:lineRule="auto"/>
        <w:jc w:val="center"/>
        <w:rPr>
          <w:rFonts w:ascii="Palatino Linotype" w:cs="Palatino Linotype" w:eastAsia="Palatino Linotype" w:hAnsi="Palatino Linotype"/>
          <w:b w:val="1"/>
          <w:sz w:val="72"/>
          <w:szCs w:val="72"/>
        </w:rPr>
      </w:pPr>
      <w:r w:rsidDel="00000000" w:rsidR="00000000" w:rsidRPr="00000000">
        <w:rPr>
          <w:rFonts w:ascii="Palatino Linotype" w:cs="Palatino Linotype" w:eastAsia="Palatino Linotype" w:hAnsi="Palatino Linotype"/>
          <w:b w:val="1"/>
          <w:sz w:val="72"/>
          <w:szCs w:val="72"/>
          <w:rtl w:val="0"/>
        </w:rPr>
        <w:t xml:space="preserve">Invitation</w:t>
      </w:r>
    </w:p>
    <w:p w:rsidR="00000000" w:rsidDel="00000000" w:rsidP="00000000" w:rsidRDefault="00000000" w:rsidRPr="00000000" w14:paraId="00000003">
      <w:pPr>
        <w:spacing w:after="0" w:line="240" w:lineRule="auto"/>
        <w:jc w:val="center"/>
        <w:rPr>
          <w:rFonts w:ascii="Palatino Linotype" w:cs="Palatino Linotype" w:eastAsia="Palatino Linotype" w:hAnsi="Palatino Linotype"/>
          <w:b w:val="1"/>
          <w:sz w:val="72"/>
          <w:szCs w:val="72"/>
        </w:rPr>
      </w:pPr>
      <w:r w:rsidDel="00000000" w:rsidR="00000000" w:rsidRPr="00000000">
        <w:rPr>
          <w:rFonts w:ascii="Palatino Linotype" w:cs="Palatino Linotype" w:eastAsia="Palatino Linotype" w:hAnsi="Palatino Linotype"/>
          <w:b w:val="1"/>
          <w:sz w:val="72"/>
          <w:szCs w:val="72"/>
          <w:rtl w:val="0"/>
        </w:rPr>
        <w:t xml:space="preserve">to our KS1 &amp; KS2</w:t>
      </w:r>
    </w:p>
    <w:p w:rsidR="00000000" w:rsidDel="00000000" w:rsidP="00000000" w:rsidRDefault="00000000" w:rsidRPr="00000000" w14:paraId="00000004">
      <w:pPr>
        <w:spacing w:after="0" w:line="240" w:lineRule="auto"/>
        <w:jc w:val="center"/>
        <w:rPr>
          <w:rFonts w:ascii="Palatino Linotype" w:cs="Palatino Linotype" w:eastAsia="Palatino Linotype" w:hAnsi="Palatino Linotype"/>
          <w:b w:val="1"/>
          <w:sz w:val="72"/>
          <w:szCs w:val="72"/>
        </w:rPr>
      </w:pPr>
      <w:r w:rsidDel="00000000" w:rsidR="00000000" w:rsidRPr="00000000">
        <w:rPr>
          <w:rFonts w:ascii="Palatino Linotype" w:cs="Palatino Linotype" w:eastAsia="Palatino Linotype" w:hAnsi="Palatino Linotype"/>
          <w:b w:val="1"/>
          <w:sz w:val="72"/>
          <w:szCs w:val="72"/>
          <w:rtl w:val="0"/>
        </w:rPr>
        <w:t xml:space="preserve">Maths Cafés</w:t>
      </w:r>
    </w:p>
    <w:p w:rsidR="00000000" w:rsidDel="00000000" w:rsidP="00000000" w:rsidRDefault="00000000" w:rsidRPr="00000000" w14:paraId="00000005">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6">
      <w:pPr>
        <w:spacing w:after="0" w:line="240" w:lineRule="auto"/>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7">
      <w:pPr>
        <w:spacing w:after="0" w:line="240" w:lineRule="auto"/>
        <w:jc w:val="both"/>
        <w:rPr>
          <w:rFonts w:ascii="Palatino Linotype" w:cs="Palatino Linotype" w:eastAsia="Palatino Linotype" w:hAnsi="Palatino Linotype"/>
          <w:sz w:val="36"/>
          <w:szCs w:val="36"/>
        </w:rPr>
      </w:pPr>
      <w:bookmarkStart w:colFirst="0" w:colLast="0" w:name="_heading=h.gjdgxs" w:id="0"/>
      <w:bookmarkEnd w:id="0"/>
      <w:r w:rsidDel="00000000" w:rsidR="00000000" w:rsidRPr="00000000">
        <w:rPr>
          <w:rFonts w:ascii="Palatino Linotype" w:cs="Palatino Linotype" w:eastAsia="Palatino Linotype" w:hAnsi="Palatino Linotype"/>
          <w:sz w:val="36"/>
          <w:szCs w:val="36"/>
          <w:rtl w:val="0"/>
        </w:rPr>
        <w:t xml:space="preserve">Please come along and visit your child’s class to see what activities they have been taking part in to encourage their confidence in maths and also see what you can do to help them at home.</w:t>
      </w:r>
      <w:r w:rsidDel="00000000" w:rsidR="00000000" w:rsidRPr="00000000">
        <w:drawing>
          <wp:anchor allowOverlap="1" behindDoc="1" distB="0" distT="0" distL="0" distR="0" hidden="0" layoutInCell="1" locked="0" relativeHeight="0" simplePos="0">
            <wp:simplePos x="0" y="0"/>
            <wp:positionH relativeFrom="column">
              <wp:posOffset>803910</wp:posOffset>
            </wp:positionH>
            <wp:positionV relativeFrom="paragraph">
              <wp:posOffset>410845</wp:posOffset>
            </wp:positionV>
            <wp:extent cx="4667250" cy="4286250"/>
            <wp:effectExtent b="0" l="0" r="0" t="0"/>
            <wp:wrapNone/>
            <wp:docPr descr="C:\Users\abidecant.cet\AppData\Local\Microsoft\Windows\Temporary Internet Files\Content.IE5\4J1IRISN\MC900130271[1].wmf" id="13" name="image4.png"/>
            <a:graphic>
              <a:graphicData uri="http://schemas.openxmlformats.org/drawingml/2006/picture">
                <pic:pic>
                  <pic:nvPicPr>
                    <pic:cNvPr descr="C:\Users\abidecant.cet\AppData\Local\Microsoft\Windows\Temporary Internet Files\Content.IE5\4J1IRISN\MC900130271[1].wmf" id="0" name="image4.png"/>
                    <pic:cNvPicPr preferRelativeResize="0"/>
                  </pic:nvPicPr>
                  <pic:blipFill>
                    <a:blip r:embed="rId8"/>
                    <a:srcRect b="0" l="0" r="0" t="0"/>
                    <a:stretch>
                      <a:fillRect/>
                    </a:stretch>
                  </pic:blipFill>
                  <pic:spPr>
                    <a:xfrm>
                      <a:off x="0" y="0"/>
                      <a:ext cx="4667250" cy="4286250"/>
                    </a:xfrm>
                    <a:prstGeom prst="rect"/>
                    <a:ln/>
                  </pic:spPr>
                </pic:pic>
              </a:graphicData>
            </a:graphic>
          </wp:anchor>
        </w:drawing>
      </w:r>
    </w:p>
    <w:p w:rsidR="00000000" w:rsidDel="00000000" w:rsidP="00000000" w:rsidRDefault="00000000" w:rsidRPr="00000000" w14:paraId="00000008">
      <w:pPr>
        <w:spacing w:after="0" w:line="240" w:lineRule="auto"/>
        <w:jc w:val="both"/>
        <w:rPr>
          <w:rFonts w:ascii="Palatino Linotype" w:cs="Palatino Linotype" w:eastAsia="Palatino Linotype" w:hAnsi="Palatino Linotype"/>
          <w:sz w:val="36"/>
          <w:szCs w:val="36"/>
        </w:rPr>
      </w:pPr>
      <w:bookmarkStart w:colFirst="0" w:colLast="0" w:name="_heading=h.wthfjk3q5851" w:id="1"/>
      <w:bookmarkEnd w:id="1"/>
      <w:r w:rsidDel="00000000" w:rsidR="00000000" w:rsidRPr="00000000">
        <w:rPr>
          <w:rFonts w:ascii="Palatino Linotype" w:cs="Palatino Linotype" w:eastAsia="Palatino Linotype" w:hAnsi="Palatino Linotype"/>
          <w:sz w:val="36"/>
          <w:szCs w:val="36"/>
          <w:rtl w:val="0"/>
        </w:rPr>
        <w:t xml:space="preserve">.</w:t>
      </w:r>
    </w:p>
    <w:p w:rsidR="00000000" w:rsidDel="00000000" w:rsidP="00000000" w:rsidRDefault="00000000" w:rsidRPr="00000000" w14:paraId="00000009">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A">
      <w:pPr>
        <w:spacing w:after="0" w:line="240" w:lineRule="auto"/>
        <w:jc w:val="both"/>
        <w:rPr>
          <w:rFonts w:ascii="Palatino Linotype" w:cs="Palatino Linotype" w:eastAsia="Palatino Linotype" w:hAnsi="Palatino Linotype"/>
        </w:rPr>
      </w:pPr>
      <w:r w:rsidDel="00000000" w:rsidR="00000000" w:rsidRPr="00000000">
        <w:rPr>
          <w:rtl w:val="0"/>
        </w:rPr>
      </w:r>
    </w:p>
    <w:p w:rsidR="00000000" w:rsidDel="00000000" w:rsidP="00000000" w:rsidRDefault="00000000" w:rsidRPr="00000000" w14:paraId="0000000B">
      <w:pPr>
        <w:spacing w:after="0" w:line="240" w:lineRule="auto"/>
        <w:jc w:val="center"/>
        <w:rPr>
          <w:rFonts w:ascii="Palatino Linotype" w:cs="Palatino Linotype" w:eastAsia="Palatino Linotype" w:hAnsi="Palatino Linotype"/>
          <w:b w:val="1"/>
          <w:sz w:val="96"/>
          <w:szCs w:val="96"/>
        </w:rPr>
      </w:pPr>
      <w:r w:rsidDel="00000000" w:rsidR="00000000" w:rsidRPr="00000000">
        <w:rPr>
          <w:rFonts w:ascii="Palatino Linotype" w:cs="Palatino Linotype" w:eastAsia="Palatino Linotype" w:hAnsi="Palatino Linotype"/>
          <w:b w:val="1"/>
          <w:sz w:val="96"/>
          <w:szCs w:val="96"/>
          <w:rtl w:val="0"/>
        </w:rPr>
        <w:t xml:space="preserve">Tuesday 11th</w:t>
      </w:r>
      <w:r w:rsidDel="00000000" w:rsidR="00000000" w:rsidRPr="00000000">
        <w:rPr>
          <w:rFonts w:ascii="Palatino Linotype" w:cs="Palatino Linotype" w:eastAsia="Palatino Linotype" w:hAnsi="Palatino Linotype"/>
          <w:b w:val="1"/>
          <w:sz w:val="96"/>
          <w:szCs w:val="96"/>
          <w:rtl w:val="0"/>
        </w:rPr>
        <w:t xml:space="preserve"> March at 2.20pm</w:t>
      </w:r>
    </w:p>
    <w:p w:rsidR="00000000" w:rsidDel="00000000" w:rsidP="00000000" w:rsidRDefault="00000000" w:rsidRPr="00000000" w14:paraId="0000000C">
      <w:pPr>
        <w:spacing w:after="0" w:line="240" w:lineRule="auto"/>
        <w:jc w:val="both"/>
        <w:rPr>
          <w:rFonts w:ascii="Palatino Linotype" w:cs="Palatino Linotype" w:eastAsia="Palatino Linotype" w:hAnsi="Palatino Linotype"/>
          <w:b w:val="1"/>
          <w:sz w:val="36"/>
          <w:szCs w:val="36"/>
        </w:rPr>
      </w:pPr>
      <w:r w:rsidDel="00000000" w:rsidR="00000000" w:rsidRPr="00000000">
        <w:rPr>
          <w:rtl w:val="0"/>
        </w:rPr>
      </w:r>
    </w:p>
    <w:p w:rsidR="00000000" w:rsidDel="00000000" w:rsidP="00000000" w:rsidRDefault="00000000" w:rsidRPr="00000000" w14:paraId="0000000D">
      <w:pPr>
        <w:spacing w:after="0" w:line="240" w:lineRule="auto"/>
        <w:jc w:val="both"/>
        <w:rPr>
          <w:rFonts w:ascii="Palatino Linotype" w:cs="Palatino Linotype" w:eastAsia="Palatino Linotype" w:hAnsi="Palatino Linotype"/>
          <w:sz w:val="40"/>
          <w:szCs w:val="40"/>
        </w:rPr>
      </w:pPr>
      <w:r w:rsidDel="00000000" w:rsidR="00000000" w:rsidRPr="00000000">
        <w:rPr>
          <w:rtl w:val="0"/>
        </w:rPr>
      </w:r>
    </w:p>
    <w:p w:rsidR="00000000" w:rsidDel="00000000" w:rsidP="00000000" w:rsidRDefault="00000000" w:rsidRPr="00000000" w14:paraId="0000000E">
      <w:pPr>
        <w:spacing w:after="0" w:line="240" w:lineRule="auto"/>
        <w:rPr>
          <w:rFonts w:ascii="Palatino Linotype" w:cs="Palatino Linotype" w:eastAsia="Palatino Linotype" w:hAnsi="Palatino Linotype"/>
          <w:sz w:val="38"/>
          <w:szCs w:val="38"/>
        </w:rPr>
      </w:pPr>
      <w:r w:rsidDel="00000000" w:rsidR="00000000" w:rsidRPr="00000000">
        <w:rPr>
          <w:rtl w:val="0"/>
        </w:rPr>
      </w:r>
    </w:p>
    <w:p w:rsidR="00000000" w:rsidDel="00000000" w:rsidP="00000000" w:rsidRDefault="00000000" w:rsidRPr="00000000" w14:paraId="0000000F">
      <w:pPr>
        <w:spacing w:after="0" w:line="240" w:lineRule="auto"/>
        <w:rPr>
          <w:rFonts w:ascii="Palatino Linotype" w:cs="Palatino Linotype" w:eastAsia="Palatino Linotype" w:hAnsi="Palatino Linotype"/>
          <w:sz w:val="38"/>
          <w:szCs w:val="38"/>
        </w:rPr>
      </w:pPr>
      <w:r w:rsidDel="00000000" w:rsidR="00000000" w:rsidRPr="00000000">
        <w:rPr>
          <w:rFonts w:ascii="Palatino Linotype" w:cs="Palatino Linotype" w:eastAsia="Palatino Linotype" w:hAnsi="Palatino Linotype"/>
          <w:sz w:val="38"/>
          <w:szCs w:val="38"/>
          <w:rtl w:val="0"/>
        </w:rPr>
        <w:t xml:space="preserve">Entrance will be through the nursery gate and then into the hall.</w:t>
      </w:r>
    </w:p>
    <w:p w:rsidR="00000000" w:rsidDel="00000000" w:rsidP="00000000" w:rsidRDefault="00000000" w:rsidRPr="00000000" w14:paraId="00000010">
      <w:pPr>
        <w:spacing w:after="0" w:line="240" w:lineRule="auto"/>
        <w:rPr>
          <w:rFonts w:ascii="Palatino Linotype" w:cs="Palatino Linotype" w:eastAsia="Palatino Linotype" w:hAnsi="Palatino Linotype"/>
        </w:rPr>
      </w:pPr>
      <w:r w:rsidDel="00000000" w:rsidR="00000000" w:rsidRPr="00000000">
        <w:rPr>
          <w:rFonts w:ascii="Palatino Linotype" w:cs="Palatino Linotype" w:eastAsia="Palatino Linotype" w:hAnsi="Palatino Linotype"/>
        </w:rPr>
        <w:drawing>
          <wp:inline distB="0" distT="0" distL="0" distR="0">
            <wp:extent cx="1425768" cy="1438275"/>
            <wp:effectExtent b="0" l="0" r="0" t="0"/>
            <wp:docPr descr="C:\Users\abidecant.cet\AppData\Local\Microsoft\Windows\Temporary Internet Files\Content.IE5\COQW5TDE\MC900281219[1].wmf" id="12" name="image3.png"/>
            <a:graphic>
              <a:graphicData uri="http://schemas.openxmlformats.org/drawingml/2006/picture">
                <pic:pic>
                  <pic:nvPicPr>
                    <pic:cNvPr descr="C:\Users\abidecant.cet\AppData\Local\Microsoft\Windows\Temporary Internet Files\Content.IE5\COQW5TDE\MC900281219[1].wmf" id="0" name="image3.png"/>
                    <pic:cNvPicPr preferRelativeResize="0"/>
                  </pic:nvPicPr>
                  <pic:blipFill>
                    <a:blip r:embed="rId9"/>
                    <a:srcRect b="0" l="0" r="0" t="0"/>
                    <a:stretch>
                      <a:fillRect/>
                    </a:stretch>
                  </pic:blipFill>
                  <pic:spPr>
                    <a:xfrm>
                      <a:off x="0" y="0"/>
                      <a:ext cx="1425768" cy="1438275"/>
                    </a:xfrm>
                    <a:prstGeom prst="rect"/>
                    <a:ln/>
                  </pic:spPr>
                </pic:pic>
              </a:graphicData>
            </a:graphic>
          </wp:inline>
        </w:drawing>
      </w:r>
      <w:r w:rsidDel="00000000" w:rsidR="00000000" w:rsidRPr="00000000">
        <w:rPr>
          <w:rFonts w:ascii="Palatino Linotype" w:cs="Palatino Linotype" w:eastAsia="Palatino Linotype" w:hAnsi="Palatino Linotype"/>
          <w:rtl w:val="0"/>
        </w:rPr>
        <w:tab/>
        <w:tab/>
        <w:tab/>
        <w:tab/>
        <w:tab/>
        <w:tab/>
      </w:r>
      <w:r w:rsidDel="00000000" w:rsidR="00000000" w:rsidRPr="00000000">
        <w:rPr>
          <w:rFonts w:ascii="Palatino Linotype" w:cs="Palatino Linotype" w:eastAsia="Palatino Linotype" w:hAnsi="Palatino Linotype"/>
        </w:rPr>
        <w:drawing>
          <wp:inline distB="0" distT="0" distL="0" distR="0">
            <wp:extent cx="1714500" cy="1435395"/>
            <wp:effectExtent b="0" l="0" r="0" t="0"/>
            <wp:docPr descr="C:\Users\abidecant.cet\AppData\Local\Microsoft\Windows\Temporary Internet Files\Content.IE5\42621KB2\MC900445732[1].wmf" id="14" name="image2.png"/>
            <a:graphic>
              <a:graphicData uri="http://schemas.openxmlformats.org/drawingml/2006/picture">
                <pic:pic>
                  <pic:nvPicPr>
                    <pic:cNvPr descr="C:\Users\abidecant.cet\AppData\Local\Microsoft\Windows\Temporary Internet Files\Content.IE5\42621KB2\MC900445732[1].wmf" id="0" name="image2.png"/>
                    <pic:cNvPicPr preferRelativeResize="0"/>
                  </pic:nvPicPr>
                  <pic:blipFill>
                    <a:blip r:embed="rId10"/>
                    <a:srcRect b="0" l="0" r="0" t="0"/>
                    <a:stretch>
                      <a:fillRect/>
                    </a:stretch>
                  </pic:blipFill>
                  <pic:spPr>
                    <a:xfrm>
                      <a:off x="0" y="0"/>
                      <a:ext cx="1714500" cy="1435395"/>
                    </a:xfrm>
                    <a:prstGeom prst="rect"/>
                    <a:ln/>
                  </pic:spPr>
                </pic:pic>
              </a:graphicData>
            </a:graphic>
          </wp:inline>
        </w:drawing>
      </w:r>
      <w:r w:rsidDel="00000000" w:rsidR="00000000" w:rsidRPr="00000000">
        <w:rPr>
          <w:rtl w:val="0"/>
        </w:rPr>
      </w:r>
    </w:p>
    <w:sectPr>
      <w:pgSz w:h="16838" w:w="11906" w:orient="portrait"/>
      <w:pgMar w:bottom="567" w:top="567"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AvJsavCOtbgv82GmL6WVJcWd6Q==">CgMxLjAyCGguZ2pkZ3hzMg5oLnd0aGZqazNxNTg1MTgAciExRW5tWHEtRjFqQXhVWnF3bjlxcHdkWEpvdTY0UjFKdmw=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2016-03-08T10:01:00Z</dcterms:created>
  <dc:creator>abidecant.cet</dc:creator>
</cp:coreProperties>
</file>